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C1" w:rsidRDefault="005E11C1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Informacja o wyniku zakończonego postępowania kwalifikacyjnego w stosunku do kandydatów ubiegających się o przyjęcie do służby w Nadodrzańskim Oddziale Straż</w:t>
      </w:r>
      <w:r w:rsidR="004E1D03">
        <w:rPr>
          <w:rFonts w:ascii="Times New Roman" w:hAnsi="Times New Roman" w:cs="Times New Roman"/>
          <w:sz w:val="36"/>
          <w:szCs w:val="36"/>
          <w:u w:val="single"/>
        </w:rPr>
        <w:t xml:space="preserve">y Granicznej, prowadzonego na podstawie 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>art.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> 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 xml:space="preserve">31 ust. 2 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 xml:space="preserve">ustawy </w:t>
      </w:r>
      <w:r w:rsidR="002757AD" w:rsidRPr="00352E7F">
        <w:rPr>
          <w:rFonts w:ascii="Times New Roman" w:hAnsi="Times New Roman" w:cs="Times New Roman"/>
          <w:i/>
          <w:sz w:val="36"/>
          <w:szCs w:val="36"/>
          <w:u w:val="single"/>
        </w:rPr>
        <w:t>o Straży Granicznej</w:t>
      </w:r>
    </w:p>
    <w:p w:rsidR="00805A2A" w:rsidRPr="00635D15" w:rsidRDefault="00805A2A" w:rsidP="00805A2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 xml:space="preserve">na dzień </w:t>
      </w:r>
      <w:r w:rsidR="00D26176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9B5DF1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FC31B4">
        <w:rPr>
          <w:rFonts w:ascii="Times New Roman" w:hAnsi="Times New Roman" w:cs="Times New Roman"/>
          <w:b/>
          <w:sz w:val="36"/>
          <w:szCs w:val="36"/>
          <w:u w:val="single"/>
        </w:rPr>
        <w:t>.0</w:t>
      </w:r>
      <w:r w:rsidR="00D26176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>.2026 r.</w:t>
      </w:r>
    </w:p>
    <w:p w:rsid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W w:w="4607" w:type="pc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4363"/>
      </w:tblGrid>
      <w:tr w:rsidR="00FC31B4" w:rsidRPr="004956F3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LICZBA PUNKTÓW UZYSKANYCH PRZEZ KANDYDATA W POSTĘPOWANIU KWALIFIKACYJNYM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57/NoOSG/2026/PS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1430/NoOSG/2025/PS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1036/NoOSG/2025/PS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239/NoOSG/2025/PS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25/NoOSG/2026/PS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1397/NoOSG/2025/PS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1032/NoOSG/2025/PS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1266/NoOSG/2025/PS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1190/NoOSG/2025/PS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1372/NoOSG/2025/PS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1391/NoOSG/2025/PS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56/NoOSG/2026/PS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1533/NoOSG/2025/PS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1453/NoOSG/2025/PS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D87E82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82" w:rsidRPr="000C43CA" w:rsidRDefault="00D87E82" w:rsidP="00D87E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3CA">
              <w:rPr>
                <w:rFonts w:ascii="Times New Roman" w:hAnsi="Times New Roman"/>
                <w:sz w:val="18"/>
                <w:szCs w:val="18"/>
              </w:rPr>
              <w:t>1055 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82" w:rsidRPr="000C43CA" w:rsidRDefault="00D87E82" w:rsidP="00D87E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3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D87E82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82" w:rsidRPr="000C43CA" w:rsidRDefault="00D87E82" w:rsidP="00D87E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3CA">
              <w:rPr>
                <w:rFonts w:ascii="Times New Roman" w:hAnsi="Times New Roman"/>
                <w:sz w:val="18"/>
                <w:szCs w:val="18"/>
              </w:rPr>
              <w:t>1535/NoOSG/2025/PS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82" w:rsidRPr="000C43CA" w:rsidRDefault="00D87E82" w:rsidP="00D87E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3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1431/NoOSG/2025/PS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1304/NoOSG/2025/PS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1405/NoOSG/2025/PS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1106/NoOSG/2025/PS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105/NoOSG/2026/PS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1489/NoOSG/2025/PS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80/NoOSG/2026/PS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1554/NoOSG/2025/PS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1365/NoOSG/2025/PS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1461/NoOSG/2025/PS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72/NoOSG/2026/PS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D87E82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82" w:rsidRPr="000C43CA" w:rsidRDefault="00D87E82" w:rsidP="00D87E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3CA">
              <w:rPr>
                <w:rFonts w:ascii="Times New Roman" w:hAnsi="Times New Roman"/>
                <w:sz w:val="18"/>
                <w:szCs w:val="18"/>
              </w:rPr>
              <w:t>1314/NoOSG/2025/PS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82" w:rsidRPr="000C43CA" w:rsidRDefault="00D87E82" w:rsidP="00D87E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3CA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1/NoOSG/2026/PS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1471/NoOSG/2025/PS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1202/NoOSG/2025/PS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1515/NoOSG/2025/PS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1319/NoOSG/2025/PS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1223/NoOSG/2025/PS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1407/NoOSG/2025/PS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1381/NoOSG/2025/PS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D26176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904/NoOSG/2025/PS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6" w:rsidRPr="000C43CA" w:rsidRDefault="00D26176" w:rsidP="00D2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C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</w:tbl>
    <w:p w:rsid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D87E82" w:rsidRDefault="00D87E82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13208B" w:rsidRDefault="0013208B" w:rsidP="0013208B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Informacja o wyniku zakończonego postępowania kwalifikacyjnego w stosunku do kandydatów ubiegających się o przyjęcie do służby w Nadodrzańskim Oddziale Straży Granicznej, prowadzonego na podstawie art. 31 ust. 1</w:t>
      </w:r>
      <w:r w:rsidR="00AE4B2A">
        <w:rPr>
          <w:rFonts w:ascii="Times New Roman" w:hAnsi="Times New Roman" w:cs="Times New Roman"/>
          <w:sz w:val="36"/>
          <w:szCs w:val="36"/>
          <w:u w:val="single"/>
        </w:rPr>
        <w:t>0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ustawy </w:t>
      </w:r>
      <w:r w:rsidRPr="00352E7F">
        <w:rPr>
          <w:rFonts w:ascii="Times New Roman" w:hAnsi="Times New Roman" w:cs="Times New Roman"/>
          <w:i/>
          <w:sz w:val="36"/>
          <w:szCs w:val="36"/>
          <w:u w:val="single"/>
        </w:rPr>
        <w:t>o Straży Granicznej</w:t>
      </w:r>
    </w:p>
    <w:p w:rsidR="0013208B" w:rsidRPr="00635D15" w:rsidRDefault="0013208B" w:rsidP="0013208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 xml:space="preserve">na dzień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9B5DF1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.06</w:t>
      </w: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>.2026 r.</w:t>
      </w:r>
    </w:p>
    <w:tbl>
      <w:tblPr>
        <w:tblW w:w="4607" w:type="pc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4363"/>
      </w:tblGrid>
      <w:tr w:rsidR="0013208B" w:rsidRPr="00FC31B4" w:rsidTr="00E82A42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08B" w:rsidRPr="00FC31B4" w:rsidRDefault="0013208B" w:rsidP="00E82A4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08B" w:rsidRPr="00FC31B4" w:rsidRDefault="0013208B" w:rsidP="00E82A4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LICZBA PUNKTÓW UZYSKANYCH PRZEZ KANDYDATA W POSTĘPOWANIU KWALIFIKACYJNYM</w:t>
            </w:r>
          </w:p>
        </w:tc>
      </w:tr>
      <w:tr w:rsidR="0013208B" w:rsidRPr="000C43CA" w:rsidTr="00E82A42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08B" w:rsidRPr="004959B9" w:rsidRDefault="009B5DF1" w:rsidP="009B5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59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  <w:r w:rsidRPr="004959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/NoOSG/202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4959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08B" w:rsidRPr="004959B9" w:rsidRDefault="009B5DF1" w:rsidP="001320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</w:tr>
      <w:tr w:rsidR="009B5DF1" w:rsidRPr="000C43CA" w:rsidTr="00E82A42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DF1" w:rsidRPr="004959B9" w:rsidRDefault="009B5DF1" w:rsidP="009B5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59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1460/NoOSG/2025/PS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DF1" w:rsidRPr="004959B9" w:rsidRDefault="009B5DF1" w:rsidP="009B5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59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</w:tr>
    </w:tbl>
    <w:p w:rsidR="0013208B" w:rsidRPr="00805A2A" w:rsidRDefault="0013208B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</w:p>
    <w:sectPr w:rsidR="0013208B" w:rsidRPr="0080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A"/>
    <w:rsid w:val="001204C7"/>
    <w:rsid w:val="0013208B"/>
    <w:rsid w:val="00135D50"/>
    <w:rsid w:val="002757AD"/>
    <w:rsid w:val="00284423"/>
    <w:rsid w:val="00352E7F"/>
    <w:rsid w:val="00482B1B"/>
    <w:rsid w:val="004E1D03"/>
    <w:rsid w:val="004F4615"/>
    <w:rsid w:val="005D7262"/>
    <w:rsid w:val="005E11C1"/>
    <w:rsid w:val="00617023"/>
    <w:rsid w:val="00635D15"/>
    <w:rsid w:val="007365D2"/>
    <w:rsid w:val="00805A2A"/>
    <w:rsid w:val="008354D2"/>
    <w:rsid w:val="00902449"/>
    <w:rsid w:val="0097504E"/>
    <w:rsid w:val="009B5DF1"/>
    <w:rsid w:val="00AE4B2A"/>
    <w:rsid w:val="00D26176"/>
    <w:rsid w:val="00D77B25"/>
    <w:rsid w:val="00D87E82"/>
    <w:rsid w:val="00E807D6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2F4C9-6B76-4290-8BD9-82B1A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Srebniak Aneta</dc:creator>
  <cp:keywords/>
  <dc:description/>
  <cp:lastModifiedBy>Potoczek Anna</cp:lastModifiedBy>
  <cp:revision>9</cp:revision>
  <cp:lastPrinted>2026-02-10T09:18:00Z</cp:lastPrinted>
  <dcterms:created xsi:type="dcterms:W3CDTF">2026-03-05T14:08:00Z</dcterms:created>
  <dcterms:modified xsi:type="dcterms:W3CDTF">2026-06-12T11:34:00Z</dcterms:modified>
</cp:coreProperties>
</file>